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5E2B33" w:rsidRDefault="00447E1D" w:rsidP="00447E1D">
      <w:pPr>
        <w:jc w:val="center"/>
        <w:rPr>
          <w:rFonts w:ascii="Algerian" w:hAnsi="Algerian" w:cs="Times New Roman"/>
          <w:b/>
          <w:sz w:val="48"/>
          <w:szCs w:val="48"/>
        </w:rPr>
      </w:pPr>
      <w:r w:rsidRPr="005E2B33">
        <w:rPr>
          <w:rFonts w:ascii="Algerian" w:hAnsi="Algerian" w:cs="Times New Roman"/>
          <w:b/>
          <w:sz w:val="48"/>
          <w:szCs w:val="48"/>
        </w:rPr>
        <w:t>EVALUARE SUMATIV</w:t>
      </w:r>
      <w:r w:rsidRPr="005E2B33">
        <w:rPr>
          <w:rFonts w:ascii="Times New Roman" w:hAnsi="Times New Roman" w:cs="Times New Roman"/>
          <w:b/>
          <w:sz w:val="48"/>
          <w:szCs w:val="48"/>
        </w:rPr>
        <w:t>Ă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5E2B33">
        <w:rPr>
          <w:rFonts w:ascii="Algerian" w:hAnsi="Algerian" w:cs="Times New Roman"/>
          <w:b/>
          <w:sz w:val="48"/>
          <w:szCs w:val="48"/>
        </w:rPr>
        <w:t>IN</w:t>
      </w:r>
      <w:r>
        <w:rPr>
          <w:rFonts w:ascii="Algerian" w:hAnsi="Algerian" w:cs="Times New Roman"/>
          <w:b/>
          <w:sz w:val="48"/>
          <w:szCs w:val="48"/>
        </w:rPr>
        <w:t>T</w:t>
      </w:r>
      <w:r w:rsidRPr="005E2B33">
        <w:rPr>
          <w:rFonts w:ascii="Algerian" w:hAnsi="Algerian" w:cs="Times New Roman"/>
          <w:b/>
          <w:sz w:val="48"/>
          <w:szCs w:val="48"/>
        </w:rPr>
        <w:t>ERSEMESTRIAL</w:t>
      </w:r>
      <w:r w:rsidRPr="005E2B33">
        <w:rPr>
          <w:rFonts w:ascii="Times New Roman" w:hAnsi="Times New Roman" w:cs="Times New Roman"/>
          <w:b/>
          <w:sz w:val="48"/>
          <w:szCs w:val="48"/>
        </w:rPr>
        <w:t>Ă</w:t>
      </w:r>
    </w:p>
    <w:p w:rsidR="00447E1D" w:rsidRPr="005E2B33" w:rsidRDefault="00447E1D" w:rsidP="00447E1D">
      <w:pPr>
        <w:jc w:val="center"/>
        <w:rPr>
          <w:rFonts w:ascii="Algerian" w:hAnsi="Algerian" w:cs="Times New Roman"/>
          <w:b/>
          <w:sz w:val="48"/>
          <w:szCs w:val="48"/>
        </w:rPr>
      </w:pP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47E1D" w:rsidRPr="004C294A" w:rsidRDefault="00447E1D" w:rsidP="00447E1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47E1D" w:rsidRPr="005E2B33" w:rsidRDefault="00447E1D" w:rsidP="00447E1D">
      <w:pPr>
        <w:jc w:val="center"/>
        <w:rPr>
          <w:rFonts w:ascii="Algerian" w:hAnsi="Algerian" w:cs="Times New Roman"/>
          <w:sz w:val="48"/>
          <w:szCs w:val="48"/>
        </w:rPr>
      </w:pPr>
      <w:r w:rsidRPr="005E2B33">
        <w:rPr>
          <w:rFonts w:ascii="Algerian" w:hAnsi="Algerian" w:cs="Times New Roman"/>
          <w:sz w:val="48"/>
          <w:szCs w:val="48"/>
        </w:rPr>
        <w:t>GRUPA  MIC</w:t>
      </w:r>
      <w:r w:rsidRPr="005E2B33">
        <w:rPr>
          <w:rFonts w:ascii="Times New Roman" w:hAnsi="Times New Roman" w:cs="Times New Roman"/>
          <w:sz w:val="48"/>
          <w:szCs w:val="48"/>
        </w:rPr>
        <w:t>Ă</w:t>
      </w:r>
      <w:r w:rsidRPr="005E2B33">
        <w:rPr>
          <w:rFonts w:ascii="Algerian" w:hAnsi="Algerian" w:cs="Times New Roman"/>
          <w:sz w:val="48"/>
          <w:szCs w:val="48"/>
        </w:rPr>
        <w:t xml:space="preserve">  (3-4 ani)</w:t>
      </w:r>
    </w:p>
    <w:p w:rsidR="00447E1D" w:rsidRDefault="00447E1D" w:rsidP="00447E1D">
      <w:pPr>
        <w:rPr>
          <w:rFonts w:ascii="Algerian" w:hAnsi="Algeri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Algerian" w:hAnsi="Algeri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Algerian" w:hAnsi="Algeri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Algerian" w:hAnsi="Algerian" w:cs="Times New Roman"/>
          <w:b/>
          <w:sz w:val="24"/>
          <w:szCs w:val="24"/>
        </w:rPr>
      </w:pPr>
    </w:p>
    <w:p w:rsidR="00447E1D" w:rsidRPr="005E2B33" w:rsidRDefault="00447E1D" w:rsidP="00447E1D">
      <w:pPr>
        <w:rPr>
          <w:rFonts w:ascii="Algerian" w:hAnsi="Algeri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PROF. BURZA VIORICA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DOMENIUL ȘTIINȚ</w:t>
      </w:r>
      <w:r w:rsidRPr="00CC50BE">
        <w:rPr>
          <w:rFonts w:ascii="Times New Roman" w:hAnsi="Times New Roman" w:cs="Times New Roman"/>
          <w:b/>
          <w:sz w:val="24"/>
          <w:szCs w:val="24"/>
        </w:rPr>
        <w:t>E</w:t>
      </w:r>
    </w:p>
    <w:p w:rsidR="00447E1D" w:rsidRDefault="00447E1D" w:rsidP="00447E1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50BE">
        <w:rPr>
          <w:rFonts w:ascii="Times New Roman" w:hAnsi="Times New Roman" w:cs="Times New Roman"/>
          <w:b/>
          <w:i/>
          <w:sz w:val="24"/>
          <w:szCs w:val="24"/>
        </w:rPr>
        <w:t>CUNOA</w:t>
      </w:r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r w:rsidRPr="00CC50BE">
        <w:rPr>
          <w:rFonts w:ascii="Times New Roman" w:hAnsi="Times New Roman" w:cs="Times New Roman"/>
          <w:b/>
          <w:i/>
          <w:sz w:val="24"/>
          <w:szCs w:val="24"/>
        </w:rPr>
        <w:t>TEREA MEDIULUI</w:t>
      </w:r>
    </w:p>
    <w:p w:rsidR="00447E1D" w:rsidRPr="008F78A7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78A7">
        <w:rPr>
          <w:rFonts w:ascii="Times New Roman" w:hAnsi="Times New Roman" w:cs="Times New Roman"/>
          <w:sz w:val="24"/>
          <w:szCs w:val="24"/>
        </w:rPr>
        <w:t>,,Când se întâmplă? ”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F3EB8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F3EB8">
        <w:rPr>
          <w:rFonts w:ascii="Times New Roman" w:hAnsi="Times New Roman" w:cs="Times New Roman"/>
          <w:b/>
          <w:sz w:val="24"/>
          <w:szCs w:val="24"/>
        </w:rPr>
        <w:t xml:space="preserve">FORMA DE REALIZARE: </w:t>
      </w:r>
      <w:r w:rsidRPr="00CF3EB8">
        <w:rPr>
          <w:rFonts w:ascii="Times New Roman" w:hAnsi="Times New Roman" w:cs="Times New Roman"/>
          <w:sz w:val="24"/>
          <w:szCs w:val="24"/>
        </w:rPr>
        <w:t>- joc didactic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OBIECTIVE OPERAŢIONALE</w:t>
      </w:r>
      <w:r w:rsidRPr="00CC50BE">
        <w:rPr>
          <w:rFonts w:ascii="Times New Roman" w:hAnsi="Times New Roman" w:cs="Times New Roman"/>
          <w:b/>
          <w:sz w:val="24"/>
          <w:szCs w:val="24"/>
        </w:rPr>
        <w:t>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denumească caracteristicile celor două anotimpuri (toamna şi iarna);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recunoască articolele de îmbrăcăminte în funcţie de elementele date;</w:t>
      </w:r>
    </w:p>
    <w:p w:rsidR="00447E1D" w:rsidRPr="00CF3EB8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 exprime  verbal şi în scris  continuţurile  însuş</w:t>
      </w:r>
      <w:r w:rsidRPr="00CC50BE">
        <w:rPr>
          <w:rFonts w:ascii="Times New Roman" w:hAnsi="Times New Roman" w:cs="Times New Roman"/>
          <w:sz w:val="24"/>
          <w:szCs w:val="24"/>
        </w:rPr>
        <w:t>ite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Jetoane cu ima</w:t>
      </w:r>
      <w:r>
        <w:rPr>
          <w:rFonts w:ascii="Times New Roman" w:hAnsi="Times New Roman" w:cs="Times New Roman"/>
          <w:sz w:val="24"/>
          <w:szCs w:val="24"/>
        </w:rPr>
        <w:t>gini reprezentative a celor două</w:t>
      </w:r>
      <w:r w:rsidRPr="00CC50BE">
        <w:rPr>
          <w:rFonts w:ascii="Times New Roman" w:hAnsi="Times New Roman" w:cs="Times New Roman"/>
          <w:sz w:val="24"/>
          <w:szCs w:val="24"/>
        </w:rPr>
        <w:t xml:space="preserve"> anotimpuri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Planse cu anotimpul toamna ș</w:t>
      </w:r>
      <w:r w:rsidRPr="00CC50BE">
        <w:rPr>
          <w:rFonts w:ascii="Times New Roman" w:hAnsi="Times New Roman" w:cs="Times New Roman"/>
          <w:sz w:val="24"/>
          <w:szCs w:val="24"/>
        </w:rPr>
        <w:t>i iarna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Fișe de munca individuală.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I1 – Recunoaște si denumește cele două</w:t>
      </w:r>
      <w:r w:rsidRPr="00CC50BE">
        <w:rPr>
          <w:rFonts w:ascii="Times New Roman" w:hAnsi="Times New Roman" w:cs="Times New Roman"/>
          <w:sz w:val="24"/>
          <w:szCs w:val="24"/>
        </w:rPr>
        <w:t xml:space="preserve"> anotimpuri (toamna/iarna)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I2 –</w:t>
      </w:r>
      <w:r>
        <w:rPr>
          <w:rFonts w:ascii="Times New Roman" w:hAnsi="Times New Roman"/>
          <w:sz w:val="24"/>
          <w:szCs w:val="24"/>
        </w:rPr>
        <w:t>Identifică caracteristici specifice anotimpurilor toamna si iarna;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Asociază</w:t>
      </w:r>
      <w:r w:rsidRPr="00CC50BE">
        <w:rPr>
          <w:rFonts w:ascii="Times New Roman" w:hAnsi="Times New Roman" w:cs="Times New Roman"/>
          <w:sz w:val="24"/>
          <w:szCs w:val="24"/>
        </w:rPr>
        <w:t xml:space="preserve"> corespunzator imaginile </w:t>
      </w:r>
      <w:r>
        <w:rPr>
          <w:rFonts w:ascii="Times New Roman" w:hAnsi="Times New Roman" w:cs="Times New Roman"/>
          <w:sz w:val="24"/>
          <w:szCs w:val="24"/>
        </w:rPr>
        <w:t>date cu anotimpul căruia aparț</w:t>
      </w:r>
      <w:r w:rsidRPr="00CC50BE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I1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I2 – 2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4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însușit: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 dezoltare: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</w:t>
      </w:r>
      <w:r w:rsidRPr="00CC50B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0-4 </w:t>
      </w:r>
      <w:r w:rsidRPr="00CC50BE">
        <w:rPr>
          <w:rFonts w:ascii="Times New Roman" w:hAnsi="Times New Roman" w:cs="Times New Roman"/>
          <w:sz w:val="24"/>
          <w:szCs w:val="24"/>
        </w:rPr>
        <w:t>puncte</w:t>
      </w: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DOMENIUL ȘTIINȚ</w:t>
      </w:r>
      <w:r w:rsidRPr="00CC50BE">
        <w:rPr>
          <w:rFonts w:ascii="Times New Roman" w:hAnsi="Times New Roman" w:cs="Times New Roman"/>
          <w:b/>
          <w:sz w:val="24"/>
          <w:szCs w:val="24"/>
        </w:rPr>
        <w:t>E</w:t>
      </w:r>
    </w:p>
    <w:p w:rsidR="00447E1D" w:rsidRPr="00CC50BE" w:rsidRDefault="00447E1D" w:rsidP="00447E1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50BE">
        <w:rPr>
          <w:rFonts w:ascii="Times New Roman" w:hAnsi="Times New Roman" w:cs="Times New Roman"/>
          <w:b/>
          <w:i/>
          <w:sz w:val="24"/>
          <w:szCs w:val="24"/>
        </w:rPr>
        <w:t>CUNOA</w:t>
      </w:r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r w:rsidRPr="00CC50BE">
        <w:rPr>
          <w:rFonts w:ascii="Times New Roman" w:hAnsi="Times New Roman" w:cs="Times New Roman"/>
          <w:b/>
          <w:i/>
          <w:sz w:val="24"/>
          <w:szCs w:val="24"/>
        </w:rPr>
        <w:t>TEREA MEDIULUI</w:t>
      </w:r>
    </w:p>
    <w:p w:rsidR="00447E1D" w:rsidRPr="00100433" w:rsidRDefault="00447E1D" w:rsidP="00447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433">
        <w:rPr>
          <w:rFonts w:ascii="Times New Roman" w:hAnsi="Times New Roman" w:cs="Times New Roman"/>
          <w:b/>
          <w:sz w:val="28"/>
          <w:szCs w:val="28"/>
        </w:rPr>
        <w:t>Evaluare sumativă</w:t>
      </w:r>
      <w:r>
        <w:rPr>
          <w:rFonts w:ascii="Times New Roman" w:hAnsi="Times New Roman" w:cs="Times New Roman"/>
          <w:b/>
          <w:sz w:val="28"/>
          <w:szCs w:val="28"/>
        </w:rPr>
        <w:t>- grupa mică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Spune ce anotimpuri sunt reprezentate în cele 2 imagini. Unește imaginile date cu anotimpul corespunzător.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192405</wp:posOffset>
            </wp:positionV>
            <wp:extent cx="3579051" cy="2990850"/>
            <wp:effectExtent l="0" t="0" r="2540" b="0"/>
            <wp:wrapNone/>
            <wp:docPr id="1" name="Picture 1" descr="http://planse-desene-colorat.com/images/DESENE%20COLORAT/NATURA/ANOTIMPURI/TOAMNA/planse%20desene%20de%20colorat%20toamna%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lanse-desene-colorat.com/images/DESENE%20COLORAT/NATURA/ANOTIMPURI/TOAMNA/planse%20desene%20de%20colorat%20toamna%20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051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87630</wp:posOffset>
            </wp:positionV>
            <wp:extent cx="2519045" cy="3257550"/>
            <wp:effectExtent l="0" t="0" r="0" b="0"/>
            <wp:wrapNone/>
            <wp:docPr id="2" name="Picture 2" descr="http://planse-desene-colorat.com/desene-de-colorat/wp-content/uploads/2012/11/planse-desene-de-colorat-iarna-5-232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lanse-desene-colorat.com/desene-de-colorat/wp-content/uploads/2012/11/planse-desene-de-colorat-iarna-5-232x3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139065</wp:posOffset>
            </wp:positionV>
            <wp:extent cx="1495425" cy="2119630"/>
            <wp:effectExtent l="0" t="0" r="9525" b="0"/>
            <wp:wrapNone/>
            <wp:docPr id="3" name="Picture 3" descr="http://static.primiiani.ro/drawing/fructe-struguri-de-colorat-p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primiiani.ro/drawing/fructe-struguri-de-colorat-p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182245</wp:posOffset>
            </wp:positionV>
            <wp:extent cx="2135505" cy="1387475"/>
            <wp:effectExtent l="0" t="0" r="0" b="3175"/>
            <wp:wrapNone/>
            <wp:docPr id="4" name="Picture 4" descr="http://2.bp.blogspot.com/-brXrrDOu-H8/VHS2ddKeIuI/AAAAAAAAIjs/61fwWd2AR18/s1600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-brXrrDOu-H8/VHS2ddKeIuI/AAAAAAAAIjs/61fwWd2AR18/s1600/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259715</wp:posOffset>
            </wp:positionV>
            <wp:extent cx="1333500" cy="1973580"/>
            <wp:effectExtent l="0" t="0" r="0" b="7620"/>
            <wp:wrapNone/>
            <wp:docPr id="5" name="Picture 5" descr="http://www.nou-nascuti.ro/media/components/drawings2/620x/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nou-nascuti.ro/media/components/drawings2/620x/7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6350</wp:posOffset>
            </wp:positionV>
            <wp:extent cx="2181225" cy="2181225"/>
            <wp:effectExtent l="0" t="0" r="9525" b="9525"/>
            <wp:wrapNone/>
            <wp:docPr id="6" name="Picture 6" descr="http://www.piticipenet.ro/images/nuca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iticipenet.ro/images/nuca1_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9E30F8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DOMENIUL LIMBA Ş</w:t>
      </w:r>
      <w:r w:rsidRPr="00CC50BE">
        <w:rPr>
          <w:rFonts w:ascii="Times New Roman" w:hAnsi="Times New Roman" w:cs="Times New Roman"/>
          <w:b/>
          <w:sz w:val="24"/>
          <w:szCs w:val="24"/>
        </w:rPr>
        <w:t>I COMUNICARE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C50BE">
        <w:rPr>
          <w:rFonts w:ascii="Times New Roman" w:hAnsi="Times New Roman" w:cs="Times New Roman"/>
          <w:b/>
          <w:i/>
          <w:sz w:val="24"/>
          <w:szCs w:val="24"/>
        </w:rPr>
        <w:t>EDUCAREA LIMBAJULUI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OBIECTIVE OPERAŢIONALE</w:t>
      </w:r>
      <w:r w:rsidRPr="00CC50BE">
        <w:rPr>
          <w:rFonts w:ascii="Times New Roman" w:hAnsi="Times New Roman" w:cs="Times New Roman"/>
          <w:b/>
          <w:sz w:val="24"/>
          <w:szCs w:val="24"/>
        </w:rPr>
        <w:t>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se exprime oral corect</w:t>
      </w:r>
      <w:r w:rsidRPr="00CC50BE">
        <w:rPr>
          <w:rFonts w:ascii="Times New Roman" w:hAnsi="Times New Roman" w:cs="Times New Roman"/>
          <w:sz w:val="24"/>
          <w:szCs w:val="24"/>
        </w:rPr>
        <w:t xml:space="preserve"> din punct de vedere gramatical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se exprime în propoziţii şi fraze;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Să-şi dezvolte c</w:t>
      </w:r>
      <w:r w:rsidRPr="00CC50BE">
        <w:rPr>
          <w:rFonts w:ascii="Times New Roman" w:hAnsi="Times New Roman" w:cs="Times New Roman"/>
          <w:sz w:val="24"/>
          <w:szCs w:val="24"/>
        </w:rPr>
        <w:t xml:space="preserve">apacitatea de </w:t>
      </w:r>
      <w:r>
        <w:rPr>
          <w:rFonts w:ascii="Times New Roman" w:hAnsi="Times New Roman" w:cs="Times New Roman"/>
          <w:sz w:val="24"/>
          <w:szCs w:val="24"/>
        </w:rPr>
        <w:t>diferenţ</w:t>
      </w:r>
      <w:r w:rsidRPr="00CC50BE">
        <w:rPr>
          <w:rFonts w:ascii="Times New Roman" w:hAnsi="Times New Roman" w:cs="Times New Roman"/>
          <w:sz w:val="24"/>
          <w:szCs w:val="24"/>
        </w:rPr>
        <w:t>iere a personajelor : negative/pozitive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,, </w:t>
      </w:r>
      <w:r w:rsidRPr="009E30F8">
        <w:rPr>
          <w:rFonts w:ascii="Times New Roman" w:hAnsi="Times New Roman" w:cs="Times New Roman"/>
          <w:sz w:val="24"/>
          <w:szCs w:val="24"/>
        </w:rPr>
        <w:t>Cuvinte fermecate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447E1D" w:rsidRPr="009E30F8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9E30F8">
        <w:rPr>
          <w:rFonts w:ascii="Times New Roman" w:hAnsi="Times New Roman" w:cs="Times New Roman"/>
          <w:sz w:val="24"/>
          <w:szCs w:val="24"/>
        </w:rPr>
        <w:t xml:space="preserve"> </w:t>
      </w:r>
      <w:r w:rsidRPr="00CF3EB8">
        <w:rPr>
          <w:rFonts w:ascii="Times New Roman" w:hAnsi="Times New Roman" w:cs="Times New Roman"/>
          <w:b/>
          <w:sz w:val="24"/>
          <w:szCs w:val="24"/>
        </w:rPr>
        <w:t xml:space="preserve">FORMA DE REALIZARE: </w:t>
      </w:r>
      <w:r w:rsidRPr="00CF3EB8">
        <w:rPr>
          <w:rFonts w:ascii="Times New Roman" w:hAnsi="Times New Roman" w:cs="Times New Roman"/>
          <w:sz w:val="24"/>
          <w:szCs w:val="24"/>
        </w:rPr>
        <w:t>- joc didactic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Planş</w:t>
      </w:r>
      <w:r w:rsidRPr="00CC50BE">
        <w:rPr>
          <w:rFonts w:ascii="Times New Roman" w:hAnsi="Times New Roman" w:cs="Times New Roman"/>
          <w:sz w:val="24"/>
          <w:szCs w:val="24"/>
        </w:rPr>
        <w:t xml:space="preserve">e cu imagini reprezentative din </w:t>
      </w:r>
      <w:r>
        <w:rPr>
          <w:rFonts w:ascii="Times New Roman" w:hAnsi="Times New Roman" w:cs="Times New Roman"/>
          <w:sz w:val="24"/>
          <w:szCs w:val="24"/>
        </w:rPr>
        <w:t xml:space="preserve">poeziile </w:t>
      </w:r>
      <w:r w:rsidRPr="00CC50BE">
        <w:rPr>
          <w:rFonts w:ascii="Times New Roman" w:hAnsi="Times New Roman" w:cs="Times New Roman"/>
          <w:sz w:val="24"/>
          <w:szCs w:val="24"/>
        </w:rPr>
        <w:t>cunoscute</w:t>
      </w:r>
      <w:r>
        <w:rPr>
          <w:rFonts w:ascii="Times New Roman" w:hAnsi="Times New Roman" w:cs="Times New Roman"/>
          <w:sz w:val="24"/>
          <w:szCs w:val="24"/>
        </w:rPr>
        <w:t>: Toamna. Iarna, Grădiniţa de copii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I1 – </w:t>
      </w:r>
      <w:r>
        <w:rPr>
          <w:rFonts w:ascii="Times New Roman" w:hAnsi="Times New Roman"/>
          <w:sz w:val="24"/>
          <w:szCs w:val="24"/>
        </w:rPr>
        <w:t>Recită fluent și corect o poezie la alegere;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I2 </w:t>
      </w:r>
      <w:r>
        <w:rPr>
          <w:rFonts w:ascii="Times New Roman" w:hAnsi="Times New Roman" w:cs="Times New Roman"/>
          <w:sz w:val="24"/>
          <w:szCs w:val="24"/>
        </w:rPr>
        <w:t>- Denumeşte  corect obiectele din imagini ( 4 obiecte);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I3 –</w:t>
      </w:r>
      <w:r w:rsidRPr="001E78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Descrie imagini prin cel putin două propoziții, exprimându-se corect din punct de vedere gramatical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I1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I2 – 4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I3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însuşit: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Coportament în dezvoltare: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Necesita sprijin: 0-4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8F78A7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DOMENIUL OM SI SOCIETATE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ACTIVITATE PRACTICĂ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: ,,</w:t>
      </w:r>
      <w:r>
        <w:rPr>
          <w:rFonts w:ascii="Times New Roman" w:hAnsi="Times New Roman" w:cs="Times New Roman"/>
          <w:sz w:val="24"/>
          <w:szCs w:val="24"/>
        </w:rPr>
        <w:t>Omul de zapadă”</w:t>
      </w:r>
    </w:p>
    <w:p w:rsidR="00447E1D" w:rsidRPr="008F78A7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F3EB8">
        <w:rPr>
          <w:rFonts w:ascii="Times New Roman" w:hAnsi="Times New Roman" w:cs="Times New Roman"/>
          <w:b/>
          <w:sz w:val="24"/>
          <w:szCs w:val="24"/>
        </w:rPr>
        <w:t>FORMA DE REALIZARE: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8A7">
        <w:rPr>
          <w:rFonts w:ascii="Times New Roman" w:hAnsi="Times New Roman" w:cs="Times New Roman"/>
          <w:sz w:val="24"/>
          <w:szCs w:val="24"/>
        </w:rPr>
        <w:t>colaj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OBIECTIVE OPERAŢIONALE</w:t>
      </w:r>
      <w:r w:rsidRPr="00CC50BE">
        <w:rPr>
          <w:rFonts w:ascii="Times New Roman" w:hAnsi="Times New Roman" w:cs="Times New Roman"/>
          <w:b/>
          <w:sz w:val="24"/>
          <w:szCs w:val="24"/>
        </w:rPr>
        <w:t>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lipească elementele date într-o ordine dată;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Să-şi exprime simţul</w:t>
      </w:r>
      <w:r w:rsidRPr="00CC50BE">
        <w:rPr>
          <w:rFonts w:ascii="Times New Roman" w:hAnsi="Times New Roman" w:cs="Times New Roman"/>
          <w:sz w:val="24"/>
          <w:szCs w:val="24"/>
        </w:rPr>
        <w:t xml:space="preserve"> estetic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mânuiască  corect  materialele</w:t>
      </w:r>
      <w:r w:rsidRPr="00CC50BE">
        <w:rPr>
          <w:rFonts w:ascii="Times New Roman" w:hAnsi="Times New Roman" w:cs="Times New Roman"/>
          <w:sz w:val="24"/>
          <w:szCs w:val="24"/>
        </w:rPr>
        <w:t xml:space="preserve"> de lucru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Carton colorat, 2 cercuri, pălărie, 2 nasturi, fular,  mătură,lipici, panouri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I1 – </w:t>
      </w:r>
      <w:r>
        <w:rPr>
          <w:rFonts w:ascii="Times New Roman" w:hAnsi="Times New Roman" w:cs="Times New Roman"/>
          <w:sz w:val="24"/>
          <w:szCs w:val="24"/>
        </w:rPr>
        <w:t xml:space="preserve"> asamblează, lipeş</w:t>
      </w:r>
      <w:r w:rsidRPr="00CC50BE">
        <w:rPr>
          <w:rFonts w:ascii="Times New Roman" w:hAnsi="Times New Roman" w:cs="Times New Roman"/>
          <w:sz w:val="24"/>
          <w:szCs w:val="24"/>
        </w:rPr>
        <w:t>te corespunzator</w:t>
      </w:r>
      <w:r>
        <w:rPr>
          <w:rFonts w:ascii="Times New Roman" w:hAnsi="Times New Roman" w:cs="Times New Roman"/>
          <w:sz w:val="24"/>
          <w:szCs w:val="24"/>
        </w:rPr>
        <w:t xml:space="preserve"> elementele date;</w:t>
      </w:r>
      <w:r w:rsidRPr="00CC50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I2 – </w:t>
      </w:r>
      <w:r>
        <w:rPr>
          <w:rFonts w:ascii="Times New Roman" w:hAnsi="Times New Roman" w:cs="Times New Roman"/>
          <w:sz w:val="24"/>
          <w:szCs w:val="24"/>
        </w:rPr>
        <w:t>denumeşte materialele puse la dispoziţie;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finalizează lucrarea, respectând indicaţ</w:t>
      </w:r>
      <w:r w:rsidRPr="00CC50BE">
        <w:rPr>
          <w:rFonts w:ascii="Times New Roman" w:hAnsi="Times New Roman" w:cs="Times New Roman"/>
          <w:sz w:val="24"/>
          <w:szCs w:val="24"/>
        </w:rPr>
        <w:t>iile primite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I1 – </w:t>
      </w:r>
      <w:r w:rsidRPr="00CC50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CC50BE">
        <w:rPr>
          <w:rFonts w:ascii="Times New Roman" w:hAnsi="Times New Roman" w:cs="Times New Roman"/>
          <w:sz w:val="24"/>
          <w:szCs w:val="24"/>
        </w:rPr>
        <w:t>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I2 – 2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2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însuşit: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 dezvoltare: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3E7873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sprijin: 0-4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lastRenderedPageBreak/>
        <w:t>DOMENIUL ESTETIC SI CREATIV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EDUCAŢIE PLASTICĂ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219C2">
        <w:rPr>
          <w:rFonts w:ascii="Times New Roman" w:hAnsi="Times New Roman" w:cs="Times New Roman"/>
          <w:sz w:val="24"/>
          <w:szCs w:val="24"/>
        </w:rPr>
        <w:t>,,Căciula”</w:t>
      </w:r>
    </w:p>
    <w:p w:rsidR="00447E1D" w:rsidRPr="00B219C2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F3EB8">
        <w:rPr>
          <w:rFonts w:ascii="Times New Roman" w:hAnsi="Times New Roman" w:cs="Times New Roman"/>
          <w:b/>
          <w:sz w:val="24"/>
          <w:szCs w:val="24"/>
        </w:rPr>
        <w:t>FORMA DE REALIZARE</w:t>
      </w:r>
      <w:r w:rsidRPr="00B219C2">
        <w:rPr>
          <w:rFonts w:ascii="Times New Roman" w:hAnsi="Times New Roman" w:cs="Times New Roman"/>
          <w:sz w:val="24"/>
          <w:szCs w:val="24"/>
        </w:rPr>
        <w:t>: pictură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OBIECTIVE VIZATE: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picteze pe baza abilităţilor motrice dobâ</w:t>
      </w:r>
      <w:r w:rsidRPr="00CC50BE">
        <w:rPr>
          <w:rFonts w:ascii="Times New Roman" w:hAnsi="Times New Roman" w:cs="Times New Roman"/>
          <w:sz w:val="24"/>
          <w:szCs w:val="24"/>
        </w:rPr>
        <w:t>ndite anterior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Să-şi dezvolte simţul</w:t>
      </w:r>
      <w:r w:rsidRPr="00CC50BE">
        <w:rPr>
          <w:rFonts w:ascii="Times New Roman" w:hAnsi="Times New Roman" w:cs="Times New Roman"/>
          <w:sz w:val="24"/>
          <w:szCs w:val="24"/>
        </w:rPr>
        <w:t xml:space="preserve"> estetic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utilizeze  culorilor  conform solicitării;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mânuiască  corect  materialele</w:t>
      </w:r>
      <w:r w:rsidRPr="00CC50BE">
        <w:rPr>
          <w:rFonts w:ascii="Times New Roman" w:hAnsi="Times New Roman" w:cs="Times New Roman"/>
          <w:sz w:val="24"/>
          <w:szCs w:val="24"/>
        </w:rPr>
        <w:t xml:space="preserve"> de lucru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Acuarele, pensule, bloc de desen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I1 – </w:t>
      </w:r>
      <w:r>
        <w:rPr>
          <w:rFonts w:ascii="Times New Roman" w:hAnsi="Times New Roman" w:cs="Times New Roman"/>
          <w:sz w:val="24"/>
          <w:szCs w:val="24"/>
        </w:rPr>
        <w:t xml:space="preserve"> Pictează în spațiul dat; 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I2 – </w:t>
      </w:r>
      <w:r>
        <w:rPr>
          <w:rFonts w:ascii="Times New Roman" w:hAnsi="Times New Roman" w:cs="Times New Roman"/>
          <w:sz w:val="24"/>
          <w:szCs w:val="24"/>
        </w:rPr>
        <w:t>Utilizează pentru fiecare segment altă culoare;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I3 – </w:t>
      </w:r>
      <w:r>
        <w:rPr>
          <w:rFonts w:ascii="Times New Roman" w:hAnsi="Times New Roman" w:cs="Times New Roman"/>
          <w:sz w:val="24"/>
          <w:szCs w:val="24"/>
        </w:rPr>
        <w:t>Utilizează corect instrumentele de lucru, se încadrează în timpul solicitat;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I4-  Acoperă corect toate suprafeţele.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I1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I2 – 2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2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I4 - 2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însuşit: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Coportament în dezvoltare: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3E7873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sprijin: 0-4 puncte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EB55DC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DOMENIUL ŞTIINŢ</w:t>
      </w:r>
      <w:r w:rsidRPr="00CC50BE">
        <w:rPr>
          <w:rFonts w:ascii="Times New Roman" w:hAnsi="Times New Roman" w:cs="Times New Roman"/>
          <w:b/>
          <w:sz w:val="24"/>
          <w:szCs w:val="24"/>
        </w:rPr>
        <w:t>E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ACTIVITATE MATEMATICĂ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B70AB7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70AB7">
        <w:rPr>
          <w:rFonts w:ascii="Times New Roman" w:hAnsi="Times New Roman" w:cs="Times New Roman"/>
          <w:sz w:val="24"/>
          <w:szCs w:val="24"/>
        </w:rPr>
        <w:t>,,Micul matematician”</w:t>
      </w:r>
    </w:p>
    <w:p w:rsidR="00447E1D" w:rsidRPr="00B70AB7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FORMA DE REALIZARE: </w:t>
      </w:r>
      <w:r>
        <w:rPr>
          <w:rFonts w:ascii="Times New Roman" w:hAnsi="Times New Roman" w:cs="Times New Roman"/>
          <w:sz w:val="24"/>
          <w:szCs w:val="24"/>
        </w:rPr>
        <w:t xml:space="preserve">joc exerciţiu cu material individual 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OBIECTIVE VIZATE: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Să  înţeleagă şi  utilizeze </w:t>
      </w:r>
      <w:r w:rsidRPr="00CC50BE">
        <w:rPr>
          <w:rFonts w:ascii="Times New Roman" w:hAnsi="Times New Roman" w:cs="Times New Roman"/>
          <w:sz w:val="24"/>
          <w:szCs w:val="24"/>
        </w:rPr>
        <w:t xml:space="preserve"> concepte matematice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 selecteze  grupe de  obiecte după  cerinţ</w:t>
      </w:r>
      <w:r w:rsidRPr="00CC50B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CC50BE">
        <w:rPr>
          <w:rFonts w:ascii="Times New Roman" w:hAnsi="Times New Roman" w:cs="Times New Roman"/>
          <w:sz w:val="24"/>
          <w:szCs w:val="24"/>
        </w:rPr>
        <w:t xml:space="preserve"> date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denumească formele geometrice învăţate (cerc, pătrat, triunghi);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rezolve fişa de evaluare.</w:t>
      </w:r>
    </w:p>
    <w:p w:rsidR="00447E1D" w:rsidRPr="00B70AB7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Coşuleţe cu jetoane, figuri geometrice, fişe de muncă individuală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8A27D4" w:rsidRDefault="00447E1D" w:rsidP="00447E1D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8A27D4">
        <w:rPr>
          <w:rFonts w:ascii="Times New Roman" w:hAnsi="Times New Roman" w:cs="Times New Roman"/>
          <w:sz w:val="24"/>
          <w:szCs w:val="24"/>
        </w:rPr>
        <w:t>I1 – Formează grupe de obiecte dupa formă</w:t>
      </w:r>
      <w:r>
        <w:rPr>
          <w:rFonts w:ascii="Times New Roman" w:hAnsi="Times New Roman" w:cs="Times New Roman"/>
          <w:sz w:val="24"/>
          <w:szCs w:val="24"/>
        </w:rPr>
        <w:t xml:space="preserve"> şi culoare;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I2 – </w:t>
      </w:r>
      <w:r w:rsidRPr="00EE7698">
        <w:rPr>
          <w:rFonts w:ascii="Times New Roman" w:hAnsi="Times New Roman" w:cs="Times New Roman"/>
          <w:sz w:val="24"/>
          <w:szCs w:val="24"/>
        </w:rPr>
        <w:t>Spune ca</w:t>
      </w:r>
      <w:r>
        <w:rPr>
          <w:rFonts w:ascii="Times New Roman" w:hAnsi="Times New Roman" w:cs="Times New Roman"/>
          <w:sz w:val="24"/>
          <w:szCs w:val="24"/>
        </w:rPr>
        <w:t>re grupă are mai multe elemente şi colorează grupa cu cele mai puţine elemente;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I3 </w:t>
      </w:r>
      <w:r w:rsidRPr="00EE769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Colorează </w:t>
      </w:r>
      <w:r w:rsidRPr="00EE7698">
        <w:rPr>
          <w:rFonts w:ascii="Times New Roman" w:hAnsi="Times New Roman" w:cs="Times New Roman"/>
          <w:sz w:val="24"/>
          <w:szCs w:val="24"/>
        </w:rPr>
        <w:t>cu galben cercurile mari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  – Rezolvă fişa de evaluare..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I1 – 2 </w:t>
      </w:r>
      <w:r w:rsidRPr="00CC50BE">
        <w:rPr>
          <w:rFonts w:ascii="Times New Roman" w:hAnsi="Times New Roman" w:cs="Times New Roman"/>
          <w:sz w:val="24"/>
          <w:szCs w:val="24"/>
        </w:rPr>
        <w:t>puncte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I2 – 2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I3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însuşit: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 dezvoltare: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2661A4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sprijin: 0-4 puncte</w:t>
      </w:r>
    </w:p>
    <w:p w:rsidR="00447E1D" w:rsidRDefault="00447E1D" w:rsidP="00447E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DOMENIUL ŞTIINŢE</w:t>
      </w:r>
    </w:p>
    <w:p w:rsidR="00447E1D" w:rsidRPr="00100433" w:rsidRDefault="00447E1D" w:rsidP="00447E1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ACTIVITATE MATEMATICĂ</w:t>
      </w:r>
    </w:p>
    <w:p w:rsidR="00447E1D" w:rsidRPr="00100433" w:rsidRDefault="00447E1D" w:rsidP="00447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433">
        <w:rPr>
          <w:rFonts w:ascii="Times New Roman" w:hAnsi="Times New Roman" w:cs="Times New Roman"/>
          <w:b/>
          <w:sz w:val="28"/>
          <w:szCs w:val="28"/>
        </w:rPr>
        <w:t>Evaluare sumativă</w:t>
      </w:r>
      <w:r>
        <w:rPr>
          <w:rFonts w:ascii="Times New Roman" w:hAnsi="Times New Roman" w:cs="Times New Roman"/>
          <w:b/>
          <w:sz w:val="28"/>
          <w:szCs w:val="28"/>
        </w:rPr>
        <w:t>- grupa mică</w:t>
      </w:r>
      <w:r w:rsidRPr="00100433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447E1D" w:rsidRDefault="00447E1D" w:rsidP="00447E1D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Formează grupe de obiecte dupa formă, prin încercuire;</w:t>
      </w:r>
    </w:p>
    <w:p w:rsidR="00447E1D" w:rsidRPr="00EE7698" w:rsidRDefault="00447E1D" w:rsidP="00447E1D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EE7698">
        <w:rPr>
          <w:rFonts w:ascii="Times New Roman" w:hAnsi="Times New Roman" w:cs="Times New Roman"/>
          <w:sz w:val="28"/>
          <w:szCs w:val="28"/>
        </w:rPr>
        <w:t>Spune care grupă are mai multe elemente</w:t>
      </w:r>
      <w:r>
        <w:rPr>
          <w:rFonts w:ascii="Times New Roman" w:hAnsi="Times New Roman" w:cs="Times New Roman"/>
          <w:sz w:val="28"/>
          <w:szCs w:val="28"/>
        </w:rPr>
        <w:t xml:space="preserve"> și care grupă are mai puține;</w:t>
      </w:r>
    </w:p>
    <w:p w:rsidR="00447E1D" w:rsidRDefault="00447E1D" w:rsidP="00447E1D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118110</wp:posOffset>
            </wp:positionV>
            <wp:extent cx="948055" cy="1371600"/>
            <wp:effectExtent l="57150" t="38100" r="61595" b="38100"/>
            <wp:wrapNone/>
            <wp:docPr id="7" name="Picture 7" descr="Description: b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br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59859">
                      <a:off x="0" y="0"/>
                      <a:ext cx="94805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7E1D" w:rsidRPr="00EB55DC" w:rsidRDefault="00447E1D" w:rsidP="00447E1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27940</wp:posOffset>
            </wp:positionV>
            <wp:extent cx="9810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ight>
            <wp:docPr id="8" name="Picture 8" descr="Description: http://www.321coloringpages.com/images/snowflake-coloring-pages/snowflake-coloring-pages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escription: http://www.321coloringpages.com/images/snowflake-coloring-pages/snowflake-coloring-pages-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tabs>
          <w:tab w:val="left" w:pos="1845"/>
        </w:tabs>
      </w:pP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5104765</wp:posOffset>
            </wp:positionH>
            <wp:positionV relativeFrom="paragraph">
              <wp:posOffset>190500</wp:posOffset>
            </wp:positionV>
            <wp:extent cx="1038225" cy="1038225"/>
            <wp:effectExtent l="0" t="0" r="9525" b="9525"/>
            <wp:wrapTight wrapText="bothSides">
              <wp:wrapPolygon edited="0">
                <wp:start x="0" y="0"/>
                <wp:lineTo x="0" y="21402"/>
                <wp:lineTo x="21402" y="21402"/>
                <wp:lineTo x="21402" y="0"/>
                <wp:lineTo x="0" y="0"/>
              </wp:wrapPolygon>
            </wp:wrapTight>
            <wp:docPr id="9" name="Picture 9" descr="Description: http://www.321coloringpages.com/images/snowflake-coloring-pages/snowflake-coloring-pages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www.321coloringpages.com/images/snowflake-coloring-pages/snowflake-coloring-pages-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1537970</wp:posOffset>
            </wp:positionH>
            <wp:positionV relativeFrom="paragraph">
              <wp:posOffset>8255</wp:posOffset>
            </wp:positionV>
            <wp:extent cx="1062990" cy="1537970"/>
            <wp:effectExtent l="57150" t="38100" r="60960" b="43180"/>
            <wp:wrapNone/>
            <wp:docPr id="10" name="Picture 10" descr="Description: b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br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59859">
                      <a:off x="0" y="0"/>
                      <a:ext cx="1062990" cy="153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272415</wp:posOffset>
            </wp:positionV>
            <wp:extent cx="977265" cy="1413510"/>
            <wp:effectExtent l="57150" t="38100" r="70485" b="53340"/>
            <wp:wrapNone/>
            <wp:docPr id="13" name="Picture 13" descr="Description: b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escription: br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59859">
                      <a:off x="0" y="0"/>
                      <a:ext cx="977265" cy="141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  <w:t xml:space="preserve">                                                </w:t>
      </w:r>
    </w:p>
    <w:p w:rsidR="00447E1D" w:rsidRDefault="00447E1D" w:rsidP="00447E1D"/>
    <w:p w:rsidR="00447E1D" w:rsidRDefault="00447E1D" w:rsidP="00447E1D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7E1D" w:rsidRDefault="00447E1D" w:rsidP="00447E1D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7E1D" w:rsidRDefault="00447E1D" w:rsidP="00447E1D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7E1D" w:rsidRDefault="00447E1D" w:rsidP="00447E1D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7E1D" w:rsidRPr="00EB55DC" w:rsidRDefault="009A4A0D" w:rsidP="00447E1D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A4A0D">
        <w:rPr>
          <w:noProof/>
          <w:lang w:val="en-US"/>
        </w:rPr>
        <w:pict>
          <v:oval id="Oval 14" o:spid="_x0000_s1026" style="position:absolute;left:0;text-align:left;margin-left:243pt;margin-top:24.6pt;width:88.5pt;height:9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"/>
        </w:pict>
      </w:r>
      <w:r w:rsidRPr="009A4A0D">
        <w:rPr>
          <w:noProof/>
          <w:lang w:val="en-US"/>
        </w:rPr>
        <w:pict>
          <v:oval id="Oval 22" o:spid="_x0000_s1030" style="position:absolute;left:0;text-align:left;margin-left:-16.5pt;margin-top:24.6pt;width:90pt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"/>
        </w:pict>
      </w:r>
      <w:r w:rsidR="00447E1D">
        <w:rPr>
          <w:rFonts w:ascii="Times New Roman" w:hAnsi="Times New Roman" w:cs="Times New Roman"/>
          <w:sz w:val="28"/>
          <w:szCs w:val="28"/>
        </w:rPr>
        <w:t xml:space="preserve">3.Colorează </w:t>
      </w:r>
      <w:r w:rsidR="00447E1D" w:rsidRPr="00EB55DC">
        <w:rPr>
          <w:rFonts w:ascii="Times New Roman" w:hAnsi="Times New Roman" w:cs="Times New Roman"/>
          <w:sz w:val="28"/>
          <w:szCs w:val="28"/>
        </w:rPr>
        <w:t xml:space="preserve">cu galben </w:t>
      </w:r>
      <w:r w:rsidR="00447E1D">
        <w:rPr>
          <w:rFonts w:ascii="Times New Roman" w:hAnsi="Times New Roman" w:cs="Times New Roman"/>
          <w:sz w:val="28"/>
          <w:szCs w:val="28"/>
        </w:rPr>
        <w:t>cercurile mari;</w:t>
      </w:r>
    </w:p>
    <w:p w:rsidR="00447E1D" w:rsidRDefault="009A4A0D" w:rsidP="00447E1D">
      <w:pPr>
        <w:tabs>
          <w:tab w:val="left" w:pos="7665"/>
        </w:tabs>
      </w:pPr>
      <w:r>
        <w:rPr>
          <w:noProof/>
          <w:lang w:val="en-US"/>
        </w:rPr>
        <w:pict>
          <v:oval id="Oval 12" o:spid="_x0000_s1029" style="position:absolute;margin-left:361.5pt;margin-top:7.5pt;width:45.75pt;height:4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"/>
        </w:pict>
      </w:r>
      <w:r>
        <w:rPr>
          <w:noProof/>
          <w:lang w:val="en-US"/>
        </w:rPr>
        <w:pict>
          <v:oval id="Oval 15" o:spid="_x0000_s1028" style="position:absolute;margin-left:171pt;margin-top:7.05pt;width:45.75pt;height:4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"/>
        </w:pict>
      </w:r>
      <w:r w:rsidR="00447E1D">
        <w:tab/>
      </w:r>
    </w:p>
    <w:p w:rsidR="00447E1D" w:rsidRDefault="009A4A0D" w:rsidP="00447E1D">
      <w:r>
        <w:rPr>
          <w:noProof/>
          <w:lang w:val="en-US"/>
        </w:rPr>
        <w:pict>
          <v:oval id="Oval 11" o:spid="_x0000_s1027" style="position:absolute;margin-left:90pt;margin-top:3.9pt;width:45.75pt;height:4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"/>
        </w:pict>
      </w:r>
    </w:p>
    <w:p w:rsidR="00447E1D" w:rsidRDefault="00447E1D" w:rsidP="00447E1D">
      <w:pPr>
        <w:tabs>
          <w:tab w:val="left" w:pos="1080"/>
        </w:tabs>
      </w:pPr>
      <w:r>
        <w:tab/>
      </w:r>
    </w:p>
    <w:p w:rsidR="00447E1D" w:rsidRDefault="00447E1D" w:rsidP="00447E1D">
      <w:pPr>
        <w:tabs>
          <w:tab w:val="left" w:pos="1080"/>
        </w:tabs>
      </w:pPr>
    </w:p>
    <w:p w:rsidR="00447E1D" w:rsidRDefault="00447E1D" w:rsidP="00447E1D">
      <w:pPr>
        <w:tabs>
          <w:tab w:val="left" w:pos="1080"/>
        </w:tabs>
      </w:pPr>
    </w:p>
    <w:p w:rsidR="00447E1D" w:rsidRPr="00100433" w:rsidRDefault="00447E1D" w:rsidP="00447E1D">
      <w:pPr>
        <w:tabs>
          <w:tab w:val="left" w:pos="1080"/>
        </w:tabs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287655</wp:posOffset>
            </wp:positionV>
            <wp:extent cx="1031240" cy="990600"/>
            <wp:effectExtent l="0" t="0" r="0" b="0"/>
            <wp:wrapTight wrapText="bothSides">
              <wp:wrapPolygon edited="0">
                <wp:start x="0" y="0"/>
                <wp:lineTo x="0" y="21185"/>
                <wp:lineTo x="21148" y="21185"/>
                <wp:lineTo x="2114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361950</wp:posOffset>
            </wp:positionV>
            <wp:extent cx="1031240" cy="990600"/>
            <wp:effectExtent l="0" t="0" r="0" b="0"/>
            <wp:wrapTight wrapText="bothSides">
              <wp:wrapPolygon edited="0">
                <wp:start x="0" y="0"/>
                <wp:lineTo x="0" y="21185"/>
                <wp:lineTo x="21148" y="21185"/>
                <wp:lineTo x="21148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4.Încercuieşte cifra care îţi arată câ</w:t>
      </w:r>
      <w:r w:rsidRPr="00100433">
        <w:rPr>
          <w:rFonts w:ascii="Times New Roman" w:hAnsi="Times New Roman" w:cs="Times New Roman"/>
          <w:sz w:val="28"/>
          <w:szCs w:val="28"/>
        </w:rPr>
        <w:t>te mingi sunt.</w:t>
      </w:r>
    </w:p>
    <w:p w:rsidR="00447E1D" w:rsidRDefault="00447E1D" w:rsidP="00447E1D">
      <w:pPr>
        <w:pStyle w:val="ListParagraph"/>
        <w:tabs>
          <w:tab w:val="left" w:pos="1080"/>
        </w:tabs>
      </w:pPr>
      <w:r>
        <w:t xml:space="preserve"> 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47E1D" w:rsidRDefault="00447E1D" w:rsidP="00447E1D">
      <w:pPr>
        <w:pStyle w:val="ListParagraph"/>
        <w:tabs>
          <w:tab w:val="left" w:pos="1080"/>
        </w:tabs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100433" w:rsidRDefault="00447E1D" w:rsidP="00447E1D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 xml:space="preserve">             </w:t>
      </w:r>
      <w:r w:rsidRPr="00100433">
        <w:rPr>
          <w:rFonts w:ascii="Times New Roman" w:hAnsi="Times New Roman" w:cs="Times New Roman"/>
          <w:b/>
          <w:sz w:val="56"/>
          <w:szCs w:val="56"/>
        </w:rPr>
        <w:t xml:space="preserve">   1 </w:t>
      </w:r>
      <w:r>
        <w:rPr>
          <w:rFonts w:ascii="Times New Roman" w:hAnsi="Times New Roman" w:cs="Times New Roman"/>
          <w:b/>
          <w:sz w:val="56"/>
          <w:szCs w:val="56"/>
        </w:rPr>
        <w:t xml:space="preserve">        2        3              </w:t>
      </w: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DOMENIUL ESTETIC Ş</w:t>
      </w:r>
      <w:r w:rsidRPr="00CC50BE">
        <w:rPr>
          <w:rFonts w:ascii="Times New Roman" w:hAnsi="Times New Roman" w:cs="Times New Roman"/>
          <w:b/>
          <w:sz w:val="24"/>
          <w:szCs w:val="24"/>
        </w:rPr>
        <w:t>I CREATIV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EDUCAŢIE MUZICALĂ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,,Grupa mică la concert”</w:t>
      </w:r>
    </w:p>
    <w:p w:rsidR="00447E1D" w:rsidRPr="00100433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FORMA DE REALIZARE: </w:t>
      </w:r>
      <w:r>
        <w:rPr>
          <w:rFonts w:ascii="Times New Roman" w:hAnsi="Times New Roman" w:cs="Times New Roman"/>
          <w:sz w:val="24"/>
          <w:szCs w:val="24"/>
        </w:rPr>
        <w:t>joc-concurs de interpretare a cântecelor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OBIECTIVE OPERAŢIONALE</w:t>
      </w:r>
      <w:r w:rsidRPr="00CC50BE">
        <w:rPr>
          <w:rFonts w:ascii="Times New Roman" w:hAnsi="Times New Roman" w:cs="Times New Roman"/>
          <w:b/>
          <w:sz w:val="24"/>
          <w:szCs w:val="24"/>
        </w:rPr>
        <w:t>: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interpreteze melodic şi ritmic  cântece învăţate anterior;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recunoască cântece după un fragment audiat;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diferenţieze timbrul sunetelor muzicale în funcţie de sursa sonoră care le produce;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execute mişcări sugerate de textul cântecului sau jocului muzical.</w:t>
      </w:r>
    </w:p>
    <w:p w:rsidR="00447E1D" w:rsidRPr="00EE7698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Instrumente muzicale</w:t>
      </w:r>
    </w:p>
    <w:p w:rsidR="00447E1D" w:rsidRPr="00CC50BE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 xml:space="preserve">I1 – </w:t>
      </w:r>
      <w:r>
        <w:rPr>
          <w:rFonts w:ascii="Times New Roman" w:hAnsi="Times New Roman" w:cs="Times New Roman"/>
          <w:sz w:val="24"/>
          <w:szCs w:val="24"/>
        </w:rPr>
        <w:t>interpretează cântece învăţ</w:t>
      </w:r>
      <w:r w:rsidRPr="00CC50BE">
        <w:rPr>
          <w:rFonts w:ascii="Times New Roman" w:hAnsi="Times New Roman" w:cs="Times New Roman"/>
          <w:sz w:val="24"/>
          <w:szCs w:val="24"/>
        </w:rPr>
        <w:t xml:space="preserve">ate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I2 – </w:t>
      </w:r>
      <w:r w:rsidRPr="00E90C04">
        <w:rPr>
          <w:rFonts w:ascii="Times New Roman" w:hAnsi="Times New Roman" w:cs="Times New Roman"/>
          <w:sz w:val="24"/>
          <w:szCs w:val="24"/>
        </w:rPr>
        <w:t xml:space="preserve"> </w:t>
      </w:r>
      <w:r w:rsidRPr="00CC50BE">
        <w:rPr>
          <w:rFonts w:ascii="Times New Roman" w:hAnsi="Times New Roman" w:cs="Times New Roman"/>
          <w:sz w:val="24"/>
          <w:szCs w:val="24"/>
        </w:rPr>
        <w:t>rec</w:t>
      </w:r>
      <w:r>
        <w:rPr>
          <w:rFonts w:ascii="Times New Roman" w:hAnsi="Times New Roman" w:cs="Times New Roman"/>
          <w:sz w:val="24"/>
          <w:szCs w:val="24"/>
        </w:rPr>
        <w:t>unoaşte fragmentul audiat şi-l încadrează în cântecul aparţină</w:t>
      </w:r>
      <w:r w:rsidRPr="00CC50BE">
        <w:rPr>
          <w:rFonts w:ascii="Times New Roman" w:hAnsi="Times New Roman" w:cs="Times New Roman"/>
          <w:sz w:val="24"/>
          <w:szCs w:val="24"/>
        </w:rPr>
        <w:t>tor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denumeşte instrumentele care au produs sunete;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I4- execută mişcări sugerate de textul cântecelor.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I1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I2 – 2 puncte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1 punct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I4- 1 punct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Comportament însuşit: 5-6 </w:t>
      </w:r>
      <w:r w:rsidRPr="00CC50BE">
        <w:rPr>
          <w:rFonts w:ascii="Times New Roman" w:hAnsi="Times New Roman" w:cs="Times New Roman"/>
          <w:sz w:val="24"/>
          <w:szCs w:val="24"/>
        </w:rPr>
        <w:t>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 dezvoltare: 3-4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197707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sprijin: 0-2 puncte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DOMENIUL PSIHO-MOTRIC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EDUCAŢIE FIZICĂ</w:t>
      </w:r>
    </w:p>
    <w:p w:rsidR="00447E1D" w:rsidRPr="00CC50BE" w:rsidRDefault="00447E1D" w:rsidP="00447E1D">
      <w:pPr>
        <w:pStyle w:val="ListParagraph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TEMA ACTIVITĂŢ</w:t>
      </w:r>
      <w:r w:rsidRPr="00CC50B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C50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,Olimpiada voiniceilor”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FORMA DE REALIZARE: </w:t>
      </w:r>
      <w:r w:rsidRPr="00CC50BE">
        <w:rPr>
          <w:rFonts w:ascii="Times New Roman" w:hAnsi="Times New Roman" w:cs="Times New Roman"/>
          <w:sz w:val="24"/>
          <w:szCs w:val="24"/>
        </w:rPr>
        <w:t>- parcurs aplicativ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OBIECTIVE OPERAŢIONALE</w:t>
      </w:r>
      <w:r w:rsidRPr="00CC50BE">
        <w:rPr>
          <w:rFonts w:ascii="Times New Roman" w:hAnsi="Times New Roman" w:cs="Times New Roman"/>
          <w:b/>
          <w:sz w:val="24"/>
          <w:szCs w:val="24"/>
        </w:rPr>
        <w:t>: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execute mişcări care necesită orientarea spaţială şi temporală;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utilizeze deprinderile însuşite în diferite contexte;</w:t>
      </w:r>
    </w:p>
    <w:p w:rsidR="00447E1D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manifeste atitudini de cooperare, spirit fair-play;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respecte regulile jocului.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MATERIAL DIDACTIC:</w:t>
      </w:r>
    </w:p>
    <w:p w:rsidR="00447E1D" w:rsidRPr="00197707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Jaloane</w:t>
      </w:r>
      <w:r>
        <w:rPr>
          <w:rFonts w:ascii="Times New Roman" w:hAnsi="Times New Roman" w:cs="Times New Roman"/>
          <w:sz w:val="24"/>
          <w:szCs w:val="24"/>
        </w:rPr>
        <w:t>, steguleţe, m</w:t>
      </w:r>
      <w:r w:rsidRPr="00197707">
        <w:rPr>
          <w:rFonts w:ascii="Times New Roman" w:hAnsi="Times New Roman" w:cs="Times New Roman"/>
          <w:sz w:val="24"/>
          <w:szCs w:val="24"/>
        </w:rPr>
        <w:t xml:space="preserve">ingi </w:t>
      </w: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ITEMI: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I1 – execută, împreună cu educatoarea, exerciţii de î</w:t>
      </w:r>
      <w:r w:rsidRPr="00CC50BE">
        <w:rPr>
          <w:rFonts w:ascii="Times New Roman" w:hAnsi="Times New Roman" w:cs="Times New Roman"/>
          <w:sz w:val="24"/>
          <w:szCs w:val="24"/>
        </w:rPr>
        <w:t>ncalzire pentru diferite segmente ale corpului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I2 – execută variantele de mers învaţ</w:t>
      </w:r>
      <w:r w:rsidRPr="00CC50BE">
        <w:rPr>
          <w:rFonts w:ascii="Times New Roman" w:hAnsi="Times New Roman" w:cs="Times New Roman"/>
          <w:sz w:val="24"/>
          <w:szCs w:val="24"/>
        </w:rPr>
        <w:t>ate anterior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I3 – aleargă</w:t>
      </w:r>
      <w:r w:rsidRPr="00CC50BE">
        <w:rPr>
          <w:rFonts w:ascii="Times New Roman" w:hAnsi="Times New Roman" w:cs="Times New Roman"/>
          <w:sz w:val="24"/>
          <w:szCs w:val="24"/>
        </w:rPr>
        <w:t xml:space="preserve"> spre </w:t>
      </w:r>
      <w:r>
        <w:rPr>
          <w:rFonts w:ascii="Times New Roman" w:hAnsi="Times New Roman" w:cs="Times New Roman"/>
          <w:sz w:val="24"/>
          <w:szCs w:val="24"/>
        </w:rPr>
        <w:t>steguleţ</w:t>
      </w:r>
      <w:r w:rsidRPr="00CC50BE">
        <w:rPr>
          <w:rFonts w:ascii="Times New Roman" w:hAnsi="Times New Roman" w:cs="Times New Roman"/>
          <w:sz w:val="24"/>
          <w:szCs w:val="24"/>
        </w:rPr>
        <w:t>ele indicate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I4 – par</w:t>
      </w:r>
      <w:r>
        <w:rPr>
          <w:rFonts w:ascii="Times New Roman" w:hAnsi="Times New Roman" w:cs="Times New Roman"/>
          <w:sz w:val="24"/>
          <w:szCs w:val="24"/>
        </w:rPr>
        <w:t>curge traseul aplicativ respectând indicaţ</w:t>
      </w:r>
      <w:r w:rsidRPr="00CC50BE">
        <w:rPr>
          <w:rFonts w:ascii="Times New Roman" w:hAnsi="Times New Roman" w:cs="Times New Roman"/>
          <w:sz w:val="24"/>
          <w:szCs w:val="24"/>
        </w:rPr>
        <w:t>iile primite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PUNCTAJ: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I1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I2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I3 – 2 puncte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CC50BE">
        <w:rPr>
          <w:rFonts w:ascii="Times New Roman" w:hAnsi="Times New Roman" w:cs="Times New Roman"/>
          <w:sz w:val="24"/>
          <w:szCs w:val="24"/>
        </w:rPr>
        <w:t>I4 – 2 puncte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CC50BE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  <w:r w:rsidRPr="00CC50BE">
        <w:rPr>
          <w:rFonts w:ascii="Times New Roman" w:hAnsi="Times New Roman" w:cs="Times New Roman"/>
          <w:b/>
          <w:sz w:val="24"/>
          <w:szCs w:val="24"/>
        </w:rPr>
        <w:t>NIVEL:</w:t>
      </w:r>
    </w:p>
    <w:p w:rsidR="00447E1D" w:rsidRDefault="00447E1D" w:rsidP="00447E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însuşit: 7-8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C50BE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Comportament în dezvoltare: 5-6</w:t>
      </w:r>
      <w:r w:rsidRPr="00CC50BE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447E1D" w:rsidRPr="00C92792" w:rsidRDefault="00447E1D" w:rsidP="00447E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Necesită sprijin: 0-4 puncte</w:t>
      </w: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9525</wp:posOffset>
            </wp:positionV>
            <wp:extent cx="7559744" cy="7705725"/>
            <wp:effectExtent l="0" t="0" r="3175" b="0"/>
            <wp:wrapNone/>
            <wp:docPr id="18" name="Picture 18" descr="http://st.clopotel.t1.ro/_files/datafiles/planse/clopotel_junior_planse_de_colorat_caciu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clopotel.t1.ro/_files/datafiles/planse/clopotel_junior_planse_de_colorat_caciula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405" cy="7704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Pr="00FC511C" w:rsidRDefault="00447E1D" w:rsidP="00447E1D">
      <w:pPr>
        <w:rPr>
          <w:rFonts w:ascii="Times New Roman" w:hAnsi="Times New Roman" w:cs="Times New Roman"/>
          <w:b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-536575</wp:posOffset>
            </wp:positionV>
            <wp:extent cx="2714625" cy="4885690"/>
            <wp:effectExtent l="0" t="0" r="9525" b="0"/>
            <wp:wrapNone/>
            <wp:docPr id="19" name="Picture 19" descr="http://lafarandoledesassmat.free.fr/images/images%20actvites%20manuelles/hiver/bonhomme%20neige%20personnalise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afarandoledesassmat.free.fr/images/images%20actvites%20manuelles/hiver/bonhomme%20neige%20personnalise%20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488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175259</wp:posOffset>
            </wp:positionV>
            <wp:extent cx="6210300" cy="8410575"/>
            <wp:effectExtent l="0" t="0" r="0" b="9525"/>
            <wp:wrapNone/>
            <wp:docPr id="20" name="Picture 20" descr="http://ekladata.com/Fz3TEIpLda2A4n6llGykpmOT4O4/bonhommenei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kladata.com/Fz3TEIpLda2A4n6llGykpmOT4O4/bonhommeneige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745" cy="841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447E1D" w:rsidRDefault="00447E1D" w:rsidP="00447E1D">
      <w:pPr>
        <w:rPr>
          <w:rFonts w:ascii="Times New Roman" w:hAnsi="Times New Roman" w:cs="Times New Roman"/>
          <w:sz w:val="24"/>
          <w:szCs w:val="24"/>
        </w:rPr>
      </w:pPr>
      <w:r w:rsidRPr="003E7873">
        <w:rPr>
          <w:noProof/>
          <w:lang w:val="en-US"/>
        </w:rPr>
        <w:t xml:space="preserve"> </w:t>
      </w:r>
    </w:p>
    <w:p w:rsidR="00447E1D" w:rsidRPr="00CC50BE" w:rsidRDefault="00447E1D" w:rsidP="00447E1D">
      <w:pPr>
        <w:rPr>
          <w:rFonts w:ascii="Times New Roman" w:hAnsi="Times New Roman" w:cs="Times New Roman"/>
          <w:sz w:val="24"/>
          <w:szCs w:val="24"/>
        </w:rPr>
      </w:pPr>
    </w:p>
    <w:p w:rsidR="001A4A6D" w:rsidRDefault="001A4A6D">
      <w:bookmarkStart w:id="0" w:name="_GoBack"/>
      <w:bookmarkEnd w:id="0"/>
    </w:p>
    <w:sectPr w:rsidR="001A4A6D" w:rsidSect="009A4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3EED"/>
    <w:multiLevelType w:val="hybridMultilevel"/>
    <w:tmpl w:val="6958F51C"/>
    <w:lvl w:ilvl="0" w:tplc="3B6C31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43570"/>
    <w:multiLevelType w:val="hybridMultilevel"/>
    <w:tmpl w:val="42CAA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7E1D"/>
    <w:rsid w:val="001A4A6D"/>
    <w:rsid w:val="00447E1D"/>
    <w:rsid w:val="009A4A0D"/>
    <w:rsid w:val="00F16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1D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E1D"/>
    <w:pPr>
      <w:ind w:left="720"/>
      <w:contextualSpacing/>
    </w:pPr>
  </w:style>
  <w:style w:type="table" w:styleId="TableGrid">
    <w:name w:val="Table Grid"/>
    <w:basedOn w:val="TableNormal"/>
    <w:uiPriority w:val="39"/>
    <w:rsid w:val="00447E1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1D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7E1D"/>
    <w:pPr>
      <w:ind w:left="720"/>
      <w:contextualSpacing/>
    </w:pPr>
  </w:style>
  <w:style w:type="table" w:styleId="TableGrid">
    <w:name w:val="Table Grid"/>
    <w:basedOn w:val="TableNormal"/>
    <w:uiPriority w:val="39"/>
    <w:rsid w:val="00447E1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www.321coloringpages.com/images/snowflake-coloring-pages/snowflake-coloring-pages-3.gi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KLN</cp:lastModifiedBy>
  <cp:revision>3</cp:revision>
  <dcterms:created xsi:type="dcterms:W3CDTF">2019-02-14T10:16:00Z</dcterms:created>
  <dcterms:modified xsi:type="dcterms:W3CDTF">2019-02-15T05:59:00Z</dcterms:modified>
</cp:coreProperties>
</file>